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4B6EA" w14:textId="77777777" w:rsidR="00350FBB" w:rsidRDefault="00350FBB">
      <w:pPr>
        <w:pStyle w:val="BodyText"/>
        <w:spacing w:before="6"/>
        <w:rPr>
          <w:sz w:val="23"/>
        </w:rPr>
      </w:pPr>
    </w:p>
    <w:p w14:paraId="3C09EFAC" w14:textId="77777777" w:rsidR="00350FBB" w:rsidRDefault="00903CBB">
      <w:pPr>
        <w:pStyle w:val="Title"/>
        <w:spacing w:line="321" w:lineRule="exact"/>
        <w:ind w:left="3125" w:right="762"/>
        <w:jc w:val="center"/>
      </w:pPr>
      <w:r>
        <w:rPr>
          <w:noProof/>
        </w:rPr>
        <w:drawing>
          <wp:anchor distT="0" distB="0" distL="0" distR="0" simplePos="0" relativeHeight="15728640" behindDoc="0" locked="0" layoutInCell="1" allowOverlap="1" wp14:anchorId="31D1D4A5" wp14:editId="59D78F50">
            <wp:simplePos x="0" y="0"/>
            <wp:positionH relativeFrom="page">
              <wp:posOffset>558192</wp:posOffset>
            </wp:positionH>
            <wp:positionV relativeFrom="paragraph">
              <wp:posOffset>-171908</wp:posOffset>
            </wp:positionV>
            <wp:extent cx="1233419" cy="97710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33419" cy="977103"/>
                    </a:xfrm>
                    <a:prstGeom prst="rect">
                      <a:avLst/>
                    </a:prstGeom>
                  </pic:spPr>
                </pic:pic>
              </a:graphicData>
            </a:graphic>
          </wp:anchor>
        </w:drawing>
      </w:r>
      <w:r>
        <w:t>ASSOCIATED</w:t>
      </w:r>
      <w:r>
        <w:rPr>
          <w:spacing w:val="-2"/>
        </w:rPr>
        <w:t xml:space="preserve"> </w:t>
      </w:r>
      <w:r>
        <w:t>STUDENTS,</w:t>
      </w:r>
      <w:r>
        <w:rPr>
          <w:spacing w:val="-4"/>
        </w:rPr>
        <w:t xml:space="preserve"> </w:t>
      </w:r>
      <w:r>
        <w:t>INC.</w:t>
      </w:r>
    </w:p>
    <w:p w14:paraId="643C69F5" w14:textId="77777777" w:rsidR="00350FBB" w:rsidRDefault="00903CBB">
      <w:pPr>
        <w:pStyle w:val="BodyText"/>
        <w:spacing w:line="275" w:lineRule="exact"/>
        <w:ind w:left="3125" w:right="769"/>
        <w:jc w:val="center"/>
      </w:pPr>
      <w:r>
        <w:t>CALIFORNIA</w:t>
      </w:r>
      <w:r>
        <w:rPr>
          <w:spacing w:val="-8"/>
        </w:rPr>
        <w:t xml:space="preserve"> </w:t>
      </w:r>
      <w:r>
        <w:t>STATE</w:t>
      </w:r>
      <w:r>
        <w:rPr>
          <w:spacing w:val="-5"/>
        </w:rPr>
        <w:t xml:space="preserve"> </w:t>
      </w:r>
      <w:r>
        <w:t>UNIVERSITY,</w:t>
      </w:r>
      <w:r>
        <w:rPr>
          <w:spacing w:val="-7"/>
        </w:rPr>
        <w:t xml:space="preserve"> </w:t>
      </w:r>
      <w:r>
        <w:t>DOMINGUEZ</w:t>
      </w:r>
      <w:r>
        <w:rPr>
          <w:spacing w:val="-7"/>
        </w:rPr>
        <w:t xml:space="preserve"> </w:t>
      </w:r>
      <w:r>
        <w:t>HILLS</w:t>
      </w:r>
    </w:p>
    <w:p w14:paraId="7CB9B8FD" w14:textId="77777777" w:rsidR="00350FBB" w:rsidRDefault="00903CBB">
      <w:pPr>
        <w:spacing w:before="3"/>
        <w:ind w:left="3125" w:right="768"/>
        <w:jc w:val="center"/>
        <w:rPr>
          <w:sz w:val="18"/>
        </w:rPr>
      </w:pPr>
      <w:r>
        <w:rPr>
          <w:sz w:val="18"/>
        </w:rPr>
        <w:t>1000</w:t>
      </w:r>
      <w:r>
        <w:rPr>
          <w:spacing w:val="-1"/>
          <w:sz w:val="18"/>
        </w:rPr>
        <w:t xml:space="preserve"> </w:t>
      </w:r>
      <w:r>
        <w:rPr>
          <w:sz w:val="18"/>
        </w:rPr>
        <w:t>E.</w:t>
      </w:r>
      <w:r>
        <w:rPr>
          <w:spacing w:val="-1"/>
          <w:sz w:val="18"/>
        </w:rPr>
        <w:t xml:space="preserve"> </w:t>
      </w:r>
      <w:r>
        <w:rPr>
          <w:sz w:val="18"/>
        </w:rPr>
        <w:t>Victoria</w:t>
      </w:r>
      <w:r>
        <w:rPr>
          <w:spacing w:val="-4"/>
          <w:sz w:val="18"/>
        </w:rPr>
        <w:t xml:space="preserve"> </w:t>
      </w:r>
      <w:r>
        <w:rPr>
          <w:sz w:val="18"/>
        </w:rPr>
        <w:t>St.,</w:t>
      </w:r>
      <w:r>
        <w:rPr>
          <w:spacing w:val="-4"/>
          <w:sz w:val="18"/>
        </w:rPr>
        <w:t xml:space="preserve"> </w:t>
      </w:r>
      <w:r>
        <w:rPr>
          <w:sz w:val="18"/>
        </w:rPr>
        <w:t>Carson,</w:t>
      </w:r>
      <w:r>
        <w:rPr>
          <w:spacing w:val="-3"/>
          <w:sz w:val="18"/>
        </w:rPr>
        <w:t xml:space="preserve"> </w:t>
      </w:r>
      <w:r>
        <w:rPr>
          <w:sz w:val="18"/>
        </w:rPr>
        <w:t>CA</w:t>
      </w:r>
      <w:r>
        <w:rPr>
          <w:spacing w:val="-4"/>
          <w:sz w:val="18"/>
        </w:rPr>
        <w:t xml:space="preserve"> </w:t>
      </w:r>
      <w:r>
        <w:rPr>
          <w:sz w:val="18"/>
        </w:rPr>
        <w:t>90747</w:t>
      </w:r>
      <w:r>
        <w:rPr>
          <w:spacing w:val="-3"/>
          <w:sz w:val="18"/>
        </w:rPr>
        <w:t xml:space="preserve"> </w:t>
      </w:r>
      <w:r>
        <w:rPr>
          <w:rFonts w:ascii="Symbol" w:hAnsi="Symbol"/>
          <w:sz w:val="18"/>
        </w:rPr>
        <w:t></w:t>
      </w:r>
      <w:r>
        <w:rPr>
          <w:spacing w:val="-2"/>
          <w:sz w:val="18"/>
        </w:rPr>
        <w:t xml:space="preserve"> </w:t>
      </w:r>
      <w:r>
        <w:rPr>
          <w:sz w:val="18"/>
        </w:rPr>
        <w:t>Ph:</w:t>
      </w:r>
      <w:r>
        <w:rPr>
          <w:spacing w:val="-4"/>
          <w:sz w:val="18"/>
        </w:rPr>
        <w:t xml:space="preserve"> </w:t>
      </w:r>
      <w:r>
        <w:rPr>
          <w:sz w:val="18"/>
        </w:rPr>
        <w:t xml:space="preserve">310-243-3686 </w:t>
      </w:r>
      <w:r>
        <w:rPr>
          <w:rFonts w:ascii="Symbol" w:hAnsi="Symbol"/>
          <w:sz w:val="18"/>
        </w:rPr>
        <w:t></w:t>
      </w:r>
      <w:r>
        <w:rPr>
          <w:spacing w:val="-3"/>
          <w:sz w:val="18"/>
        </w:rPr>
        <w:t xml:space="preserve"> </w:t>
      </w:r>
      <w:r>
        <w:rPr>
          <w:sz w:val="18"/>
        </w:rPr>
        <w:t>Fax:</w:t>
      </w:r>
      <w:r>
        <w:rPr>
          <w:spacing w:val="-1"/>
          <w:sz w:val="18"/>
        </w:rPr>
        <w:t xml:space="preserve"> </w:t>
      </w:r>
      <w:r>
        <w:rPr>
          <w:sz w:val="18"/>
        </w:rPr>
        <w:t>310-928-7141</w:t>
      </w:r>
    </w:p>
    <w:p w14:paraId="7BFAABB5" w14:textId="77777777" w:rsidR="00350FBB" w:rsidRDefault="00CB606F">
      <w:pPr>
        <w:ind w:left="3125" w:right="768"/>
        <w:jc w:val="center"/>
        <w:rPr>
          <w:sz w:val="18"/>
        </w:rPr>
      </w:pPr>
      <w:hyperlink r:id="rId6">
        <w:r w:rsidR="00903CBB">
          <w:rPr>
            <w:sz w:val="18"/>
          </w:rPr>
          <w:t>asi@csudh.edu</w:t>
        </w:r>
        <w:r w:rsidR="00903CBB">
          <w:rPr>
            <w:spacing w:val="-3"/>
            <w:sz w:val="18"/>
          </w:rPr>
          <w:t xml:space="preserve"> </w:t>
        </w:r>
      </w:hyperlink>
      <w:r w:rsidR="00903CBB">
        <w:rPr>
          <w:rFonts w:ascii="Symbol" w:hAnsi="Symbol"/>
          <w:sz w:val="18"/>
        </w:rPr>
        <w:t></w:t>
      </w:r>
      <w:r w:rsidR="00903CBB">
        <w:rPr>
          <w:spacing w:val="-4"/>
          <w:sz w:val="18"/>
        </w:rPr>
        <w:t xml:space="preserve"> </w:t>
      </w:r>
      <w:hyperlink r:id="rId7">
        <w:r w:rsidR="00903CBB">
          <w:rPr>
            <w:sz w:val="18"/>
          </w:rPr>
          <w:t>www.asicsudh.com</w:t>
        </w:r>
      </w:hyperlink>
    </w:p>
    <w:p w14:paraId="5A9A2AE0" w14:textId="77777777" w:rsidR="00350FBB" w:rsidRDefault="00350FBB">
      <w:pPr>
        <w:pStyle w:val="BodyText"/>
        <w:rPr>
          <w:sz w:val="22"/>
        </w:rPr>
      </w:pPr>
    </w:p>
    <w:p w14:paraId="676BB168" w14:textId="77777777" w:rsidR="00350FBB" w:rsidRDefault="00350FBB">
      <w:pPr>
        <w:pStyle w:val="BodyText"/>
        <w:spacing w:before="9"/>
        <w:rPr>
          <w:sz w:val="25"/>
        </w:rPr>
      </w:pPr>
    </w:p>
    <w:p w14:paraId="2981E169" w14:textId="77777777" w:rsidR="00350FBB" w:rsidRDefault="00903CBB">
      <w:pPr>
        <w:pStyle w:val="BodyText"/>
        <w:spacing w:before="1" w:line="268" w:lineRule="auto"/>
        <w:ind w:left="4306" w:right="3498" w:firstLine="710"/>
      </w:pPr>
      <w:r>
        <w:t>Agenda</w:t>
      </w:r>
      <w:r>
        <w:rPr>
          <w:spacing w:val="1"/>
        </w:rPr>
        <w:t xml:space="preserve"> </w:t>
      </w:r>
      <w:r>
        <w:t>Elections</w:t>
      </w:r>
      <w:r>
        <w:rPr>
          <w:spacing w:val="-11"/>
        </w:rPr>
        <w:t xml:space="preserve"> </w:t>
      </w:r>
      <w:r>
        <w:t>Commission</w:t>
      </w:r>
    </w:p>
    <w:p w14:paraId="76B151EE" w14:textId="77777777" w:rsidR="00350FBB" w:rsidRDefault="00903CBB">
      <w:pPr>
        <w:pStyle w:val="BodyText"/>
        <w:spacing w:before="1" w:line="268" w:lineRule="auto"/>
        <w:ind w:left="4704" w:right="2937" w:hanging="888"/>
      </w:pPr>
      <w:r>
        <w:t>Friday, April 15, 2022 10:00 AM</w:t>
      </w:r>
      <w:r>
        <w:rPr>
          <w:spacing w:val="-58"/>
        </w:rPr>
        <w:t xml:space="preserve"> </w:t>
      </w:r>
      <w:r>
        <w:t>Zoom</w:t>
      </w:r>
      <w:r>
        <w:rPr>
          <w:spacing w:val="-1"/>
        </w:rPr>
        <w:t xml:space="preserve"> </w:t>
      </w:r>
      <w:r>
        <w:t>Meeting</w:t>
      </w:r>
    </w:p>
    <w:p w14:paraId="0BA12108" w14:textId="77777777" w:rsidR="00350FBB" w:rsidRDefault="00350FBB">
      <w:pPr>
        <w:pStyle w:val="BodyText"/>
        <w:spacing w:before="2"/>
        <w:rPr>
          <w:sz w:val="19"/>
        </w:rPr>
      </w:pPr>
    </w:p>
    <w:p w14:paraId="3F7CF644" w14:textId="77777777" w:rsidR="00350FBB" w:rsidRDefault="00903CBB">
      <w:pPr>
        <w:spacing w:before="92" w:line="271" w:lineRule="auto"/>
        <w:ind w:left="2321" w:right="94" w:hanging="888"/>
        <w:rPr>
          <w:i/>
        </w:rPr>
      </w:pPr>
      <w:r>
        <w:rPr>
          <w:i/>
        </w:rPr>
        <w:t>This meeting is being facilitated through an online zoom format, consistent with the Governor’s</w:t>
      </w:r>
      <w:r>
        <w:rPr>
          <w:i/>
          <w:spacing w:val="-52"/>
        </w:rPr>
        <w:t xml:space="preserve"> </w:t>
      </w:r>
      <w:r>
        <w:rPr>
          <w:i/>
        </w:rPr>
        <w:t>Executive</w:t>
      </w:r>
      <w:r>
        <w:rPr>
          <w:i/>
          <w:spacing w:val="-1"/>
        </w:rPr>
        <w:t xml:space="preserve"> </w:t>
      </w:r>
      <w:r>
        <w:rPr>
          <w:i/>
        </w:rPr>
        <w:t>Order N25-20, suspending</w:t>
      </w:r>
      <w:r>
        <w:rPr>
          <w:i/>
          <w:spacing w:val="-4"/>
        </w:rPr>
        <w:t xml:space="preserve"> </w:t>
      </w:r>
      <w:r>
        <w:rPr>
          <w:i/>
        </w:rPr>
        <w:t>certain</w:t>
      </w:r>
      <w:r>
        <w:rPr>
          <w:i/>
          <w:spacing w:val="-1"/>
        </w:rPr>
        <w:t xml:space="preserve"> </w:t>
      </w:r>
      <w:r>
        <w:rPr>
          <w:i/>
        </w:rPr>
        <w:t>open</w:t>
      </w:r>
      <w:r>
        <w:rPr>
          <w:i/>
          <w:spacing w:val="-3"/>
        </w:rPr>
        <w:t xml:space="preserve"> </w:t>
      </w:r>
      <w:r>
        <w:rPr>
          <w:i/>
        </w:rPr>
        <w:t>meeting law</w:t>
      </w:r>
      <w:r>
        <w:rPr>
          <w:i/>
          <w:spacing w:val="-5"/>
        </w:rPr>
        <w:t xml:space="preserve"> </w:t>
      </w:r>
      <w:r>
        <w:rPr>
          <w:i/>
        </w:rPr>
        <w:t>restrictions</w:t>
      </w:r>
      <w:r>
        <w:rPr>
          <w:i/>
          <w:color w:val="1F477B"/>
        </w:rPr>
        <w:t>.</w:t>
      </w:r>
    </w:p>
    <w:p w14:paraId="380057AF" w14:textId="77777777" w:rsidR="00350FBB" w:rsidRDefault="00350FBB">
      <w:pPr>
        <w:pStyle w:val="BodyText"/>
        <w:rPr>
          <w:i/>
        </w:rPr>
      </w:pPr>
    </w:p>
    <w:p w14:paraId="0030AB45" w14:textId="77777777" w:rsidR="00350FBB" w:rsidRDefault="00350FBB">
      <w:pPr>
        <w:pStyle w:val="BodyText"/>
        <w:spacing w:before="1"/>
        <w:rPr>
          <w:i/>
          <w:sz w:val="28"/>
        </w:rPr>
      </w:pPr>
    </w:p>
    <w:p w14:paraId="66272F9C" w14:textId="18BA355D" w:rsidR="00350FBB" w:rsidRDefault="00C57EB1">
      <w:pPr>
        <w:pStyle w:val="ListParagraph"/>
        <w:numPr>
          <w:ilvl w:val="0"/>
          <w:numId w:val="1"/>
        </w:numPr>
        <w:tabs>
          <w:tab w:val="left" w:pos="1745"/>
          <w:tab w:val="left" w:pos="1746"/>
        </w:tabs>
        <w:spacing w:before="1"/>
        <w:ind w:hanging="721"/>
        <w:rPr>
          <w:sz w:val="24"/>
        </w:rPr>
      </w:pPr>
      <w:r>
        <w:rPr>
          <w:sz w:val="24"/>
        </w:rPr>
        <w:t>Called</w:t>
      </w:r>
      <w:r w:rsidR="00903CBB">
        <w:rPr>
          <w:spacing w:val="-2"/>
          <w:sz w:val="24"/>
        </w:rPr>
        <w:t xml:space="preserve"> </w:t>
      </w:r>
      <w:r w:rsidR="00903CBB">
        <w:rPr>
          <w:sz w:val="24"/>
        </w:rPr>
        <w:t>to</w:t>
      </w:r>
      <w:r w:rsidR="00903CBB">
        <w:rPr>
          <w:spacing w:val="-1"/>
          <w:sz w:val="24"/>
        </w:rPr>
        <w:t xml:space="preserve"> </w:t>
      </w:r>
      <w:r>
        <w:rPr>
          <w:spacing w:val="-1"/>
          <w:sz w:val="24"/>
        </w:rPr>
        <w:t>o</w:t>
      </w:r>
      <w:r w:rsidR="00903CBB">
        <w:rPr>
          <w:sz w:val="24"/>
        </w:rPr>
        <w:t>rder</w:t>
      </w:r>
      <w:r>
        <w:rPr>
          <w:sz w:val="24"/>
        </w:rPr>
        <w:t xml:space="preserve"> at 10:04 a.m. by Sophia </w:t>
      </w:r>
      <w:proofErr w:type="spellStart"/>
      <w:r>
        <w:rPr>
          <w:sz w:val="24"/>
        </w:rPr>
        <w:t>Arlantico</w:t>
      </w:r>
      <w:proofErr w:type="spellEnd"/>
      <w:r>
        <w:rPr>
          <w:sz w:val="24"/>
        </w:rPr>
        <w:t>, Chairperson</w:t>
      </w:r>
    </w:p>
    <w:p w14:paraId="085A60B3" w14:textId="77777777" w:rsidR="00350FBB" w:rsidRDefault="00350FBB">
      <w:pPr>
        <w:pStyle w:val="BodyText"/>
        <w:spacing w:before="3"/>
        <w:rPr>
          <w:sz w:val="22"/>
        </w:rPr>
      </w:pPr>
    </w:p>
    <w:p w14:paraId="0E3C598B" w14:textId="2EBEF2B9" w:rsidR="00350FBB" w:rsidRDefault="00903CBB">
      <w:pPr>
        <w:pStyle w:val="ListParagraph"/>
        <w:numPr>
          <w:ilvl w:val="0"/>
          <w:numId w:val="1"/>
        </w:numPr>
        <w:tabs>
          <w:tab w:val="left" w:pos="1745"/>
          <w:tab w:val="left" w:pos="1746"/>
        </w:tabs>
        <w:ind w:hanging="721"/>
        <w:rPr>
          <w:sz w:val="24"/>
        </w:rPr>
      </w:pPr>
      <w:r>
        <w:rPr>
          <w:sz w:val="24"/>
        </w:rPr>
        <w:t>Roll</w:t>
      </w:r>
      <w:r>
        <w:rPr>
          <w:spacing w:val="-1"/>
          <w:sz w:val="24"/>
        </w:rPr>
        <w:t xml:space="preserve"> </w:t>
      </w:r>
      <w:r>
        <w:rPr>
          <w:sz w:val="24"/>
        </w:rPr>
        <w:t>Call</w:t>
      </w:r>
    </w:p>
    <w:p w14:paraId="6E725F12" w14:textId="13B5E089" w:rsidR="00C57EB1" w:rsidRDefault="00C57EB1" w:rsidP="00C57EB1">
      <w:pPr>
        <w:pStyle w:val="ListParagraph"/>
        <w:tabs>
          <w:tab w:val="left" w:pos="1745"/>
          <w:tab w:val="left" w:pos="1746"/>
        </w:tabs>
        <w:ind w:firstLine="0"/>
        <w:rPr>
          <w:sz w:val="24"/>
        </w:rPr>
      </w:pPr>
      <w:r w:rsidRPr="00C57EB1">
        <w:rPr>
          <w:b/>
          <w:bCs/>
          <w:sz w:val="24"/>
        </w:rPr>
        <w:t>Voting Members Present:</w:t>
      </w:r>
      <w:r>
        <w:rPr>
          <w:sz w:val="24"/>
        </w:rPr>
        <w:t xml:space="preserve"> Cindy Romero, Jonathan Molina-</w:t>
      </w:r>
      <w:proofErr w:type="spellStart"/>
      <w:r>
        <w:rPr>
          <w:sz w:val="24"/>
        </w:rPr>
        <w:t>Mancio</w:t>
      </w:r>
      <w:proofErr w:type="spellEnd"/>
      <w:r>
        <w:rPr>
          <w:sz w:val="24"/>
        </w:rPr>
        <w:t>, Alex Alv</w:t>
      </w:r>
      <w:r w:rsidR="00A36DE4">
        <w:rPr>
          <w:sz w:val="24"/>
        </w:rPr>
        <w:t>a</w:t>
      </w:r>
      <w:r>
        <w:rPr>
          <w:sz w:val="24"/>
        </w:rPr>
        <w:t>rado</w:t>
      </w:r>
    </w:p>
    <w:p w14:paraId="387370FB" w14:textId="345D6298" w:rsidR="00C57EB1" w:rsidRPr="00C57EB1" w:rsidRDefault="00C57EB1" w:rsidP="00C57EB1">
      <w:pPr>
        <w:pStyle w:val="ListParagraph"/>
        <w:tabs>
          <w:tab w:val="left" w:pos="1745"/>
          <w:tab w:val="left" w:pos="1746"/>
        </w:tabs>
        <w:ind w:firstLine="0"/>
        <w:rPr>
          <w:b/>
          <w:bCs/>
          <w:sz w:val="24"/>
        </w:rPr>
      </w:pPr>
      <w:r w:rsidRPr="00C57EB1">
        <w:rPr>
          <w:b/>
          <w:bCs/>
          <w:sz w:val="24"/>
        </w:rPr>
        <w:t xml:space="preserve">Voting Members Absent: </w:t>
      </w:r>
    </w:p>
    <w:p w14:paraId="7D9C31D7" w14:textId="060C3176" w:rsidR="00C57EB1" w:rsidRDefault="00C57EB1" w:rsidP="00C57EB1">
      <w:pPr>
        <w:pStyle w:val="ListParagraph"/>
        <w:tabs>
          <w:tab w:val="left" w:pos="1745"/>
          <w:tab w:val="left" w:pos="1746"/>
        </w:tabs>
        <w:ind w:firstLine="0"/>
        <w:rPr>
          <w:sz w:val="24"/>
        </w:rPr>
      </w:pPr>
      <w:r>
        <w:rPr>
          <w:sz w:val="24"/>
        </w:rPr>
        <w:t>Advisors Present: Adam Kasarda, Raven Emmert</w:t>
      </w:r>
    </w:p>
    <w:p w14:paraId="0811DF2A" w14:textId="593D640C" w:rsidR="00C57EB1" w:rsidRDefault="00C57EB1" w:rsidP="00C57EB1">
      <w:pPr>
        <w:pStyle w:val="ListParagraph"/>
        <w:tabs>
          <w:tab w:val="left" w:pos="1745"/>
          <w:tab w:val="left" w:pos="1746"/>
        </w:tabs>
        <w:ind w:firstLine="0"/>
        <w:rPr>
          <w:sz w:val="24"/>
        </w:rPr>
      </w:pPr>
      <w:r>
        <w:rPr>
          <w:sz w:val="24"/>
        </w:rPr>
        <w:t xml:space="preserve">Advisors Absent: </w:t>
      </w:r>
    </w:p>
    <w:p w14:paraId="23340225" w14:textId="5D55A42E" w:rsidR="00C57EB1" w:rsidRDefault="00C57EB1" w:rsidP="00C57EB1">
      <w:pPr>
        <w:pStyle w:val="ListParagraph"/>
        <w:tabs>
          <w:tab w:val="left" w:pos="1745"/>
          <w:tab w:val="left" w:pos="1746"/>
        </w:tabs>
        <w:ind w:firstLine="0"/>
        <w:rPr>
          <w:sz w:val="24"/>
        </w:rPr>
      </w:pPr>
      <w:r>
        <w:rPr>
          <w:sz w:val="24"/>
        </w:rPr>
        <w:t>Visitors: Natalia Garcia</w:t>
      </w:r>
    </w:p>
    <w:p w14:paraId="3C43EAE9" w14:textId="77777777" w:rsidR="00350FBB" w:rsidRDefault="00350FBB">
      <w:pPr>
        <w:pStyle w:val="BodyText"/>
        <w:spacing w:before="7"/>
        <w:rPr>
          <w:sz w:val="22"/>
        </w:rPr>
      </w:pPr>
    </w:p>
    <w:p w14:paraId="1497B614" w14:textId="39885540" w:rsidR="00350FBB" w:rsidRDefault="00903CBB">
      <w:pPr>
        <w:pStyle w:val="ListParagraph"/>
        <w:numPr>
          <w:ilvl w:val="0"/>
          <w:numId w:val="1"/>
        </w:numPr>
        <w:tabs>
          <w:tab w:val="left" w:pos="1745"/>
          <w:tab w:val="left" w:pos="1746"/>
        </w:tabs>
        <w:ind w:hanging="721"/>
        <w:rPr>
          <w:sz w:val="24"/>
        </w:rPr>
      </w:pPr>
      <w:r>
        <w:rPr>
          <w:sz w:val="24"/>
        </w:rPr>
        <w:t>Approval</w:t>
      </w:r>
      <w:r>
        <w:rPr>
          <w:spacing w:val="-2"/>
          <w:sz w:val="24"/>
        </w:rPr>
        <w:t xml:space="preserve"> </w:t>
      </w:r>
      <w:r>
        <w:rPr>
          <w:sz w:val="24"/>
        </w:rPr>
        <w:t>of</w:t>
      </w:r>
      <w:r>
        <w:rPr>
          <w:spacing w:val="-2"/>
          <w:sz w:val="24"/>
        </w:rPr>
        <w:t xml:space="preserve"> </w:t>
      </w:r>
      <w:r>
        <w:rPr>
          <w:sz w:val="24"/>
        </w:rPr>
        <w:t>Agenda</w:t>
      </w:r>
      <w:r>
        <w:rPr>
          <w:spacing w:val="-2"/>
          <w:sz w:val="24"/>
        </w:rPr>
        <w:t xml:space="preserve"> </w:t>
      </w:r>
      <w:r>
        <w:rPr>
          <w:sz w:val="24"/>
        </w:rPr>
        <w:t>–</w:t>
      </w:r>
      <w:r>
        <w:rPr>
          <w:spacing w:val="-2"/>
          <w:sz w:val="24"/>
        </w:rPr>
        <w:t xml:space="preserve"> </w:t>
      </w:r>
      <w:r>
        <w:rPr>
          <w:sz w:val="24"/>
        </w:rPr>
        <w:t>Action</w:t>
      </w:r>
      <w:r>
        <w:rPr>
          <w:spacing w:val="-2"/>
          <w:sz w:val="24"/>
        </w:rPr>
        <w:t xml:space="preserve"> </w:t>
      </w:r>
      <w:r>
        <w:rPr>
          <w:sz w:val="24"/>
        </w:rPr>
        <w:t>Item</w:t>
      </w:r>
    </w:p>
    <w:p w14:paraId="3E3B383D" w14:textId="36EF5C4F" w:rsidR="00C57EB1" w:rsidRDefault="00C57EB1" w:rsidP="00C57EB1">
      <w:pPr>
        <w:pStyle w:val="ListParagraph"/>
        <w:tabs>
          <w:tab w:val="left" w:pos="1745"/>
          <w:tab w:val="left" w:pos="1746"/>
        </w:tabs>
        <w:ind w:firstLine="0"/>
        <w:rPr>
          <w:sz w:val="24"/>
        </w:rPr>
      </w:pPr>
      <w:r>
        <w:rPr>
          <w:sz w:val="24"/>
        </w:rPr>
        <w:t>*M/Romero, S/Molina-</w:t>
      </w:r>
      <w:proofErr w:type="spellStart"/>
      <w:r>
        <w:rPr>
          <w:sz w:val="24"/>
        </w:rPr>
        <w:t>Mancio</w:t>
      </w:r>
      <w:proofErr w:type="spellEnd"/>
      <w:r>
        <w:rPr>
          <w:sz w:val="24"/>
        </w:rPr>
        <w:t xml:space="preserve"> to approve the agenda as submitted. </w:t>
      </w:r>
    </w:p>
    <w:p w14:paraId="17B508E9" w14:textId="6AE4CF44" w:rsidR="00C57EB1" w:rsidRPr="00C57EB1" w:rsidRDefault="00C57EB1" w:rsidP="00C57EB1">
      <w:pPr>
        <w:pStyle w:val="ListParagraph"/>
        <w:tabs>
          <w:tab w:val="left" w:pos="1745"/>
          <w:tab w:val="left" w:pos="1746"/>
        </w:tabs>
        <w:ind w:firstLine="0"/>
        <w:rPr>
          <w:b/>
          <w:bCs/>
          <w:sz w:val="24"/>
        </w:rPr>
      </w:pPr>
      <w:r w:rsidRPr="00C57EB1">
        <w:rPr>
          <w:b/>
          <w:bCs/>
          <w:sz w:val="24"/>
        </w:rPr>
        <w:t>VOTE: UNANIMOUS</w:t>
      </w:r>
    </w:p>
    <w:p w14:paraId="1B30D10B" w14:textId="77777777" w:rsidR="00350FBB" w:rsidRDefault="00350FBB">
      <w:pPr>
        <w:pStyle w:val="BodyText"/>
        <w:spacing w:before="6"/>
        <w:rPr>
          <w:sz w:val="22"/>
        </w:rPr>
      </w:pPr>
    </w:p>
    <w:p w14:paraId="3AD05A2E" w14:textId="66F05EA9" w:rsidR="00350FBB" w:rsidRDefault="00903CBB">
      <w:pPr>
        <w:pStyle w:val="ListParagraph"/>
        <w:numPr>
          <w:ilvl w:val="0"/>
          <w:numId w:val="1"/>
        </w:numPr>
        <w:tabs>
          <w:tab w:val="left" w:pos="1745"/>
          <w:tab w:val="left" w:pos="1746"/>
        </w:tabs>
        <w:ind w:hanging="721"/>
        <w:rPr>
          <w:sz w:val="24"/>
        </w:rPr>
      </w:pPr>
      <w:r>
        <w:rPr>
          <w:sz w:val="24"/>
        </w:rPr>
        <w:t>Approval</w:t>
      </w:r>
      <w:r>
        <w:rPr>
          <w:spacing w:val="-2"/>
          <w:sz w:val="24"/>
        </w:rPr>
        <w:t xml:space="preserve"> </w:t>
      </w:r>
      <w:r>
        <w:rPr>
          <w:sz w:val="24"/>
        </w:rPr>
        <w:t>of</w:t>
      </w:r>
      <w:r>
        <w:rPr>
          <w:spacing w:val="-2"/>
          <w:sz w:val="24"/>
        </w:rPr>
        <w:t xml:space="preserve"> </w:t>
      </w:r>
      <w:r>
        <w:rPr>
          <w:sz w:val="24"/>
        </w:rPr>
        <w:t>Minutes</w:t>
      </w:r>
      <w:r>
        <w:rPr>
          <w:spacing w:val="-1"/>
          <w:sz w:val="24"/>
        </w:rPr>
        <w:t xml:space="preserve"> </w:t>
      </w:r>
      <w:r>
        <w:rPr>
          <w:sz w:val="24"/>
        </w:rPr>
        <w:t>(March</w:t>
      </w:r>
      <w:r>
        <w:rPr>
          <w:spacing w:val="-2"/>
          <w:sz w:val="24"/>
        </w:rPr>
        <w:t xml:space="preserve"> </w:t>
      </w:r>
      <w:r>
        <w:rPr>
          <w:sz w:val="24"/>
        </w:rPr>
        <w:t>18,</w:t>
      </w:r>
      <w:r>
        <w:rPr>
          <w:spacing w:val="-1"/>
          <w:sz w:val="24"/>
        </w:rPr>
        <w:t xml:space="preserve"> </w:t>
      </w:r>
      <w:r>
        <w:rPr>
          <w:sz w:val="24"/>
        </w:rPr>
        <w:t>2022)</w:t>
      </w:r>
      <w:r>
        <w:rPr>
          <w:spacing w:val="-2"/>
          <w:sz w:val="24"/>
        </w:rPr>
        <w:t xml:space="preserve"> </w:t>
      </w:r>
      <w:r>
        <w:rPr>
          <w:sz w:val="24"/>
        </w:rPr>
        <w:t>– Action</w:t>
      </w:r>
      <w:r>
        <w:rPr>
          <w:spacing w:val="1"/>
          <w:sz w:val="24"/>
        </w:rPr>
        <w:t xml:space="preserve"> </w:t>
      </w:r>
      <w:r>
        <w:rPr>
          <w:sz w:val="24"/>
        </w:rPr>
        <w:t>Item</w:t>
      </w:r>
    </w:p>
    <w:p w14:paraId="2E6C5615" w14:textId="2F760A27" w:rsidR="00C57EB1" w:rsidRDefault="00C57EB1" w:rsidP="00C57EB1">
      <w:pPr>
        <w:pStyle w:val="ListParagraph"/>
        <w:tabs>
          <w:tab w:val="left" w:pos="1745"/>
          <w:tab w:val="left" w:pos="1746"/>
        </w:tabs>
        <w:ind w:firstLine="0"/>
        <w:rPr>
          <w:sz w:val="24"/>
        </w:rPr>
      </w:pPr>
      <w:r>
        <w:rPr>
          <w:sz w:val="24"/>
        </w:rPr>
        <w:t>*M/</w:t>
      </w:r>
      <w:r w:rsidR="00A36DE4">
        <w:rPr>
          <w:sz w:val="24"/>
        </w:rPr>
        <w:t xml:space="preserve">Romero, S/Alvarado to approve the tabling of the minutes from March 18, 2022. </w:t>
      </w:r>
    </w:p>
    <w:p w14:paraId="6DBD07F5" w14:textId="725EAEAA" w:rsidR="00A36DE4" w:rsidRPr="00A36DE4" w:rsidRDefault="00A36DE4" w:rsidP="00C57EB1">
      <w:pPr>
        <w:pStyle w:val="ListParagraph"/>
        <w:tabs>
          <w:tab w:val="left" w:pos="1745"/>
          <w:tab w:val="left" w:pos="1746"/>
        </w:tabs>
        <w:ind w:firstLine="0"/>
        <w:rPr>
          <w:b/>
          <w:bCs/>
          <w:sz w:val="24"/>
        </w:rPr>
      </w:pPr>
      <w:r w:rsidRPr="00A36DE4">
        <w:rPr>
          <w:b/>
          <w:bCs/>
          <w:sz w:val="24"/>
        </w:rPr>
        <w:t>VOTE: UNANIMOUS</w:t>
      </w:r>
    </w:p>
    <w:p w14:paraId="66205F9D" w14:textId="77777777" w:rsidR="00350FBB" w:rsidRPr="00A36DE4" w:rsidRDefault="00350FBB">
      <w:pPr>
        <w:pStyle w:val="BodyText"/>
        <w:spacing w:before="3"/>
        <w:rPr>
          <w:b/>
          <w:bCs/>
          <w:sz w:val="25"/>
        </w:rPr>
      </w:pPr>
    </w:p>
    <w:p w14:paraId="03010020" w14:textId="43739BEB" w:rsidR="00350FBB" w:rsidRDefault="00903CBB">
      <w:pPr>
        <w:pStyle w:val="ListParagraph"/>
        <w:numPr>
          <w:ilvl w:val="0"/>
          <w:numId w:val="1"/>
        </w:numPr>
        <w:tabs>
          <w:tab w:val="left" w:pos="1745"/>
          <w:tab w:val="left" w:pos="1746"/>
        </w:tabs>
        <w:ind w:hanging="721"/>
        <w:rPr>
          <w:sz w:val="24"/>
        </w:rPr>
      </w:pPr>
      <w:r>
        <w:rPr>
          <w:sz w:val="24"/>
        </w:rPr>
        <w:t>Report</w:t>
      </w:r>
    </w:p>
    <w:p w14:paraId="45317065" w14:textId="5817E806" w:rsidR="00A36DE4" w:rsidRDefault="00A36DE4" w:rsidP="00A36DE4">
      <w:pPr>
        <w:pStyle w:val="ListParagraph"/>
        <w:tabs>
          <w:tab w:val="left" w:pos="1745"/>
          <w:tab w:val="left" w:pos="1746"/>
        </w:tabs>
        <w:ind w:firstLine="0"/>
        <w:rPr>
          <w:sz w:val="24"/>
        </w:rPr>
      </w:pPr>
      <w:r w:rsidRPr="00A36DE4">
        <w:rPr>
          <w:b/>
          <w:bCs/>
          <w:sz w:val="24"/>
        </w:rPr>
        <w:t>Marketing and Public Relations Coordinator</w:t>
      </w:r>
      <w:r>
        <w:rPr>
          <w:sz w:val="24"/>
        </w:rPr>
        <w:t xml:space="preserve">- Emmert received the question from The Office of Student Affairs, the questions they’ll be putting on their ballot for the Recreation Center. They have requested that Big Pulse is their voting platform; on behalf of them Emmert will configure their ballot. It will be a single question ballot which she will start working on. </w:t>
      </w:r>
    </w:p>
    <w:p w14:paraId="282D02ED" w14:textId="45A6E69F" w:rsidR="00A36DE4" w:rsidRDefault="00A36DE4" w:rsidP="00A36DE4">
      <w:pPr>
        <w:pStyle w:val="ListParagraph"/>
        <w:tabs>
          <w:tab w:val="left" w:pos="1745"/>
          <w:tab w:val="left" w:pos="1746"/>
        </w:tabs>
        <w:ind w:firstLine="0"/>
        <w:rPr>
          <w:sz w:val="24"/>
        </w:rPr>
      </w:pPr>
      <w:r>
        <w:rPr>
          <w:b/>
          <w:bCs/>
          <w:sz w:val="24"/>
        </w:rPr>
        <w:t>College of Health and Human Services Representative</w:t>
      </w:r>
      <w:r w:rsidRPr="00A36DE4">
        <w:rPr>
          <w:sz w:val="24"/>
        </w:rPr>
        <w:t>-</w:t>
      </w:r>
      <w:r>
        <w:rPr>
          <w:sz w:val="24"/>
        </w:rPr>
        <w:t xml:space="preserve"> </w:t>
      </w:r>
      <w:proofErr w:type="spellStart"/>
      <w:r>
        <w:rPr>
          <w:sz w:val="24"/>
        </w:rPr>
        <w:t>Arlantico</w:t>
      </w:r>
      <w:proofErr w:type="spellEnd"/>
      <w:r>
        <w:rPr>
          <w:sz w:val="24"/>
        </w:rPr>
        <w:t xml:space="preserve"> reported that voting has been concluded and she </w:t>
      </w:r>
      <w:r w:rsidR="005E68BF">
        <w:rPr>
          <w:sz w:val="24"/>
        </w:rPr>
        <w:t>had the opportunity to read</w:t>
      </w:r>
      <w:r>
        <w:rPr>
          <w:sz w:val="24"/>
        </w:rPr>
        <w:t xml:space="preserve"> the results at the BOD Commission. The elections </w:t>
      </w:r>
      <w:r w:rsidR="005E68BF">
        <w:rPr>
          <w:sz w:val="24"/>
        </w:rPr>
        <w:t xml:space="preserve">were successful, and the </w:t>
      </w:r>
      <w:r>
        <w:rPr>
          <w:sz w:val="24"/>
        </w:rPr>
        <w:t>results were accepted as well</w:t>
      </w:r>
      <w:r w:rsidR="005E68BF">
        <w:rPr>
          <w:sz w:val="24"/>
        </w:rPr>
        <w:t xml:space="preserve">. She feels very satisfied with the results and the work this commission has done. </w:t>
      </w:r>
    </w:p>
    <w:p w14:paraId="586E894A" w14:textId="77777777" w:rsidR="00350FBB" w:rsidRDefault="00350FBB">
      <w:pPr>
        <w:pStyle w:val="BodyText"/>
        <w:spacing w:before="3"/>
        <w:rPr>
          <w:sz w:val="21"/>
        </w:rPr>
      </w:pPr>
    </w:p>
    <w:p w14:paraId="2395C889" w14:textId="77777777" w:rsidR="00350FBB" w:rsidRDefault="00903CBB">
      <w:pPr>
        <w:pStyle w:val="ListParagraph"/>
        <w:numPr>
          <w:ilvl w:val="0"/>
          <w:numId w:val="1"/>
        </w:numPr>
        <w:tabs>
          <w:tab w:val="left" w:pos="1745"/>
          <w:tab w:val="left" w:pos="1746"/>
        </w:tabs>
        <w:ind w:hanging="721"/>
        <w:rPr>
          <w:sz w:val="24"/>
        </w:rPr>
      </w:pPr>
      <w:r>
        <w:rPr>
          <w:sz w:val="24"/>
        </w:rPr>
        <w:t>Unfinished</w:t>
      </w:r>
      <w:r>
        <w:rPr>
          <w:spacing w:val="-2"/>
          <w:sz w:val="24"/>
        </w:rPr>
        <w:t xml:space="preserve"> </w:t>
      </w:r>
      <w:r>
        <w:rPr>
          <w:sz w:val="24"/>
        </w:rPr>
        <w:t>Business</w:t>
      </w:r>
      <w:r>
        <w:rPr>
          <w:spacing w:val="-1"/>
          <w:sz w:val="24"/>
        </w:rPr>
        <w:t xml:space="preserve"> </w:t>
      </w:r>
      <w:r>
        <w:rPr>
          <w:sz w:val="24"/>
        </w:rPr>
        <w:t>–</w:t>
      </w:r>
      <w:r>
        <w:rPr>
          <w:spacing w:val="-1"/>
          <w:sz w:val="24"/>
        </w:rPr>
        <w:t xml:space="preserve"> </w:t>
      </w:r>
      <w:r>
        <w:rPr>
          <w:sz w:val="24"/>
        </w:rPr>
        <w:t>None</w:t>
      </w:r>
    </w:p>
    <w:p w14:paraId="443AE26C" w14:textId="77777777" w:rsidR="00350FBB" w:rsidRDefault="00350FBB">
      <w:pPr>
        <w:pStyle w:val="BodyText"/>
        <w:spacing w:before="10"/>
        <w:rPr>
          <w:sz w:val="20"/>
        </w:rPr>
      </w:pPr>
    </w:p>
    <w:p w14:paraId="220D1AFC" w14:textId="77777777" w:rsidR="00350FBB" w:rsidRDefault="00903CBB">
      <w:pPr>
        <w:pStyle w:val="ListParagraph"/>
        <w:numPr>
          <w:ilvl w:val="0"/>
          <w:numId w:val="1"/>
        </w:numPr>
        <w:tabs>
          <w:tab w:val="left" w:pos="1745"/>
          <w:tab w:val="left" w:pos="1746"/>
        </w:tabs>
        <w:ind w:hanging="721"/>
        <w:rPr>
          <w:sz w:val="24"/>
        </w:rPr>
      </w:pPr>
      <w:r>
        <w:rPr>
          <w:sz w:val="24"/>
        </w:rPr>
        <w:t>New</w:t>
      </w:r>
      <w:r>
        <w:rPr>
          <w:spacing w:val="-3"/>
          <w:sz w:val="24"/>
        </w:rPr>
        <w:t xml:space="preserve"> </w:t>
      </w:r>
      <w:r>
        <w:rPr>
          <w:sz w:val="24"/>
        </w:rPr>
        <w:t>Business</w:t>
      </w:r>
    </w:p>
    <w:p w14:paraId="6BD0EF8A" w14:textId="77777777" w:rsidR="00350FBB" w:rsidRDefault="00903CBB">
      <w:pPr>
        <w:pStyle w:val="ListParagraph"/>
        <w:numPr>
          <w:ilvl w:val="1"/>
          <w:numId w:val="1"/>
        </w:numPr>
        <w:tabs>
          <w:tab w:val="left" w:pos="2120"/>
        </w:tabs>
        <w:spacing w:before="39"/>
        <w:ind w:hanging="361"/>
        <w:rPr>
          <w:sz w:val="24"/>
        </w:rPr>
      </w:pPr>
      <w:r>
        <w:rPr>
          <w:sz w:val="24"/>
        </w:rPr>
        <w:t>Elections</w:t>
      </w:r>
      <w:r>
        <w:rPr>
          <w:spacing w:val="-2"/>
          <w:sz w:val="24"/>
        </w:rPr>
        <w:t xml:space="preserve"> </w:t>
      </w:r>
      <w:r>
        <w:rPr>
          <w:sz w:val="24"/>
        </w:rPr>
        <w:t>2022</w:t>
      </w:r>
      <w:r>
        <w:rPr>
          <w:spacing w:val="-2"/>
          <w:sz w:val="24"/>
        </w:rPr>
        <w:t xml:space="preserve"> </w:t>
      </w:r>
      <w:r>
        <w:rPr>
          <w:sz w:val="24"/>
        </w:rPr>
        <w:t>Assessment</w:t>
      </w:r>
      <w:r>
        <w:rPr>
          <w:spacing w:val="-2"/>
          <w:sz w:val="24"/>
        </w:rPr>
        <w:t xml:space="preserve"> </w:t>
      </w:r>
      <w:r>
        <w:rPr>
          <w:sz w:val="24"/>
        </w:rPr>
        <w:t>–</w:t>
      </w:r>
      <w:r>
        <w:rPr>
          <w:spacing w:val="-1"/>
          <w:sz w:val="24"/>
        </w:rPr>
        <w:t xml:space="preserve"> </w:t>
      </w:r>
      <w:r>
        <w:rPr>
          <w:sz w:val="24"/>
        </w:rPr>
        <w:t>Discussion</w:t>
      </w:r>
      <w:r>
        <w:rPr>
          <w:spacing w:val="-2"/>
          <w:sz w:val="24"/>
        </w:rPr>
        <w:t xml:space="preserve"> </w:t>
      </w:r>
      <w:r>
        <w:rPr>
          <w:sz w:val="24"/>
        </w:rPr>
        <w:t>Item</w:t>
      </w:r>
    </w:p>
    <w:p w14:paraId="4982719A" w14:textId="2EEA4857" w:rsidR="00350FBB" w:rsidRDefault="00903CBB">
      <w:pPr>
        <w:pStyle w:val="BodyText"/>
        <w:spacing w:before="38" w:line="252" w:lineRule="auto"/>
        <w:ind w:left="2119" w:right="94"/>
      </w:pPr>
      <w:r>
        <w:t>The</w:t>
      </w:r>
      <w:r>
        <w:rPr>
          <w:spacing w:val="-3"/>
        </w:rPr>
        <w:t xml:space="preserve"> </w:t>
      </w:r>
      <w:r>
        <w:t>Commission</w:t>
      </w:r>
      <w:r>
        <w:rPr>
          <w:spacing w:val="-3"/>
        </w:rPr>
        <w:t xml:space="preserve"> </w:t>
      </w:r>
      <w:r>
        <w:t>will</w:t>
      </w:r>
      <w:r>
        <w:rPr>
          <w:spacing w:val="-3"/>
        </w:rPr>
        <w:t xml:space="preserve"> </w:t>
      </w:r>
      <w:r>
        <w:t>revisit</w:t>
      </w:r>
      <w:r>
        <w:rPr>
          <w:spacing w:val="-2"/>
        </w:rPr>
        <w:t xml:space="preserve"> </w:t>
      </w:r>
      <w:r>
        <w:t>Elections</w:t>
      </w:r>
      <w:r>
        <w:rPr>
          <w:spacing w:val="-2"/>
        </w:rPr>
        <w:t xml:space="preserve"> </w:t>
      </w:r>
      <w:r>
        <w:t>2022</w:t>
      </w:r>
      <w:r>
        <w:rPr>
          <w:spacing w:val="-2"/>
        </w:rPr>
        <w:t xml:space="preserve"> </w:t>
      </w:r>
      <w:r>
        <w:t>practices</w:t>
      </w:r>
      <w:r>
        <w:rPr>
          <w:spacing w:val="-2"/>
        </w:rPr>
        <w:t xml:space="preserve"> </w:t>
      </w:r>
      <w:r>
        <w:t>and</w:t>
      </w:r>
      <w:r>
        <w:rPr>
          <w:spacing w:val="-3"/>
        </w:rPr>
        <w:t xml:space="preserve"> </w:t>
      </w:r>
      <w:r>
        <w:t>reassess</w:t>
      </w:r>
      <w:r>
        <w:rPr>
          <w:spacing w:val="-2"/>
        </w:rPr>
        <w:t xml:space="preserve"> </w:t>
      </w:r>
      <w:r>
        <w:t>best</w:t>
      </w:r>
      <w:r>
        <w:rPr>
          <w:spacing w:val="-2"/>
        </w:rPr>
        <w:t xml:space="preserve"> </w:t>
      </w:r>
      <w:r>
        <w:t>practices</w:t>
      </w:r>
      <w:r>
        <w:rPr>
          <w:spacing w:val="-57"/>
        </w:rPr>
        <w:t xml:space="preserve"> </w:t>
      </w:r>
      <w:r>
        <w:t>for</w:t>
      </w:r>
      <w:r>
        <w:rPr>
          <w:spacing w:val="-2"/>
        </w:rPr>
        <w:t xml:space="preserve"> </w:t>
      </w:r>
      <w:r>
        <w:t>next year.</w:t>
      </w:r>
    </w:p>
    <w:p w14:paraId="24886D73" w14:textId="77777777" w:rsidR="00C65E6B" w:rsidRDefault="00C65E6B" w:rsidP="00803E62">
      <w:pPr>
        <w:pStyle w:val="BodyText"/>
        <w:spacing w:before="38" w:line="252" w:lineRule="auto"/>
        <w:ind w:left="2119" w:right="94"/>
      </w:pPr>
    </w:p>
    <w:p w14:paraId="251D4836" w14:textId="77777777" w:rsidR="00C65E6B" w:rsidRDefault="00C65E6B" w:rsidP="00803E62">
      <w:pPr>
        <w:pStyle w:val="BodyText"/>
        <w:spacing w:before="38" w:line="252" w:lineRule="auto"/>
        <w:ind w:left="2119" w:right="94"/>
      </w:pPr>
    </w:p>
    <w:p w14:paraId="06FEB6AE" w14:textId="77777777" w:rsidR="00C65E6B" w:rsidRDefault="00C65E6B" w:rsidP="00803E62">
      <w:pPr>
        <w:pStyle w:val="BodyText"/>
        <w:spacing w:before="38" w:line="252" w:lineRule="auto"/>
        <w:ind w:left="2119" w:right="94"/>
      </w:pPr>
    </w:p>
    <w:p w14:paraId="0F3DF721" w14:textId="77777777" w:rsidR="00C65E6B" w:rsidRDefault="00C65E6B" w:rsidP="00803E62">
      <w:pPr>
        <w:pStyle w:val="BodyText"/>
        <w:spacing w:before="38" w:line="252" w:lineRule="auto"/>
        <w:ind w:left="2119" w:right="94"/>
      </w:pPr>
    </w:p>
    <w:p w14:paraId="0ECE097E" w14:textId="77777777" w:rsidR="00C65E6B" w:rsidRDefault="00C65E6B" w:rsidP="00803E62">
      <w:pPr>
        <w:pStyle w:val="BodyText"/>
        <w:spacing w:before="38" w:line="252" w:lineRule="auto"/>
        <w:ind w:left="2119" w:right="94"/>
      </w:pPr>
    </w:p>
    <w:p w14:paraId="2C4CED26" w14:textId="573E5EF7" w:rsidR="00350FBB" w:rsidRDefault="005E68BF" w:rsidP="00803E62">
      <w:pPr>
        <w:pStyle w:val="BodyText"/>
        <w:spacing w:before="38" w:line="252" w:lineRule="auto"/>
        <w:ind w:left="2119" w:right="94"/>
      </w:pPr>
      <w:r>
        <w:t xml:space="preserve">Emmert shared a document with the Commission notes she’s taken over the last few months in regard to the elections process. Her first goal would be to streamline the application submission process. </w:t>
      </w:r>
      <w:r w:rsidR="00570191">
        <w:t xml:space="preserve">Emmert feels that some applicants did not understand </w:t>
      </w:r>
      <w:r w:rsidR="003E52DD">
        <w:t xml:space="preserve">that </w:t>
      </w:r>
      <w:r w:rsidR="00570191">
        <w:t>it was a multi-step process</w:t>
      </w:r>
      <w:r w:rsidR="003E52DD">
        <w:t xml:space="preserve"> and that the inquiry was the application. She’d like to refine this next year by creating a tutorial, phone call script, or introduction video of some kind in response to the application inquiries. Emmert also suggests having assigned commission members to follow up with applicants </w:t>
      </w:r>
      <w:r w:rsidR="00F631C8">
        <w:t xml:space="preserve">which </w:t>
      </w:r>
      <w:r w:rsidR="003E52DD">
        <w:t>would help streamline the process</w:t>
      </w:r>
      <w:r w:rsidR="00F631C8">
        <w:t xml:space="preserve"> as well. </w:t>
      </w:r>
      <w:proofErr w:type="spellStart"/>
      <w:r w:rsidR="00F631C8">
        <w:t>Arlantico</w:t>
      </w:r>
      <w:proofErr w:type="spellEnd"/>
      <w:r w:rsidR="00F631C8">
        <w:t xml:space="preserve"> added </w:t>
      </w:r>
      <w:r w:rsidR="00EA5AF9">
        <w:t xml:space="preserve">there was confusion in regard to the </w:t>
      </w:r>
      <w:r w:rsidR="00803E62">
        <w:t xml:space="preserve">application </w:t>
      </w:r>
      <w:r w:rsidR="00EA5AF9">
        <w:t xml:space="preserve">process and </w:t>
      </w:r>
      <w:r w:rsidR="00803E62">
        <w:t xml:space="preserve">that having a flow chart may help this. Other than this, she felt they all made great connections and were able to build rapport with the candidates. Emmert emphasized that unfortunately they missed an opportunity to meet with students and build this connection since the application deadline passed just a week before in person classes resumed. Emmert’s second goal is to further connection with entities on campus to encourage applicants from those groups. She would like </w:t>
      </w:r>
      <w:r w:rsidR="00081054">
        <w:t xml:space="preserve">to tap into other prominent groups on campus who also encourage student leadership. To do this, she believes utilizing the various college events in order to reach ASI’s target audience would be effective. </w:t>
      </w:r>
      <w:r w:rsidR="0054056F">
        <w:t xml:space="preserve">A second notation Emmert made was to begin the Big Pulse configuration process a lot earlier. There were some last-minute changes to the survey which Big Pulse was able to do well in handling, however, Emmert would like to avoid the confusion in terms of next year. In regard to the ballot, Emmert received several statements from students saying they did not receive the email to vote. </w:t>
      </w:r>
      <w:r w:rsidR="00D804BB">
        <w:t xml:space="preserve">To resolve these issues, she had to manually expedite the surveys to student emails. The last notation she had is in regard to voting. She would like to make more tutorials for how to vote and what the process looks like for students. This coming year Emmert would like to do a bigger broadcast for voting. </w:t>
      </w:r>
      <w:r w:rsidR="004A6E3A">
        <w:t xml:space="preserve">Emmert </w:t>
      </w:r>
      <w:r w:rsidR="00D511A3">
        <w:t xml:space="preserve">conclude by </w:t>
      </w:r>
      <w:r w:rsidR="004A6E3A">
        <w:t>highlight</w:t>
      </w:r>
      <w:r w:rsidR="00D511A3">
        <w:t>ing</w:t>
      </w:r>
      <w:r w:rsidR="004A6E3A">
        <w:t xml:space="preserve"> the big successes ASI had this semester</w:t>
      </w:r>
      <w:r w:rsidR="00D511A3">
        <w:t xml:space="preserve"> in regard to Election events</w:t>
      </w:r>
      <w:r w:rsidR="004A6E3A">
        <w:t xml:space="preserve"> including the mixer</w:t>
      </w:r>
      <w:r w:rsidR="00D511A3">
        <w:t xml:space="preserve"> and forums. Kasarda added that more communication is needed as well as getting what ASI does out there for students to learn. Molina-</w:t>
      </w:r>
      <w:proofErr w:type="spellStart"/>
      <w:r w:rsidR="00D511A3">
        <w:t>Mancio</w:t>
      </w:r>
      <w:proofErr w:type="spellEnd"/>
      <w:r w:rsidR="00D511A3">
        <w:t xml:space="preserve"> suggested to utilize classroom presentations as a way for BOD members to give </w:t>
      </w:r>
      <w:r w:rsidR="00C05C94">
        <w:t>peers</w:t>
      </w:r>
      <w:r w:rsidR="00D511A3">
        <w:t xml:space="preserve"> information on ASI.</w:t>
      </w:r>
      <w:r w:rsidR="00C05C94">
        <w:t xml:space="preserve"> Emmert mentioned that she could help prepare a presentation for BOD members to use when making classroom presentations so that they are supported. </w:t>
      </w:r>
    </w:p>
    <w:p w14:paraId="16339DA2" w14:textId="77777777" w:rsidR="00803E62" w:rsidRPr="00803E62" w:rsidRDefault="00803E62" w:rsidP="00803E62">
      <w:pPr>
        <w:pStyle w:val="BodyText"/>
        <w:spacing w:before="38" w:line="252" w:lineRule="auto"/>
        <w:ind w:left="2119" w:right="94"/>
      </w:pPr>
    </w:p>
    <w:p w14:paraId="1E329A3B" w14:textId="77777777" w:rsidR="00350FBB" w:rsidRDefault="00903CBB">
      <w:pPr>
        <w:pStyle w:val="ListParagraph"/>
        <w:numPr>
          <w:ilvl w:val="1"/>
          <w:numId w:val="1"/>
        </w:numPr>
        <w:tabs>
          <w:tab w:val="left" w:pos="2120"/>
        </w:tabs>
        <w:ind w:hanging="361"/>
        <w:rPr>
          <w:sz w:val="24"/>
        </w:rPr>
      </w:pPr>
      <w:r>
        <w:rPr>
          <w:sz w:val="24"/>
        </w:rPr>
        <w:t>Elections</w:t>
      </w:r>
      <w:r>
        <w:rPr>
          <w:spacing w:val="-2"/>
          <w:sz w:val="24"/>
        </w:rPr>
        <w:t xml:space="preserve"> </w:t>
      </w:r>
      <w:r>
        <w:rPr>
          <w:sz w:val="24"/>
        </w:rPr>
        <w:t>Code</w:t>
      </w:r>
      <w:r>
        <w:rPr>
          <w:spacing w:val="-3"/>
          <w:sz w:val="24"/>
        </w:rPr>
        <w:t xml:space="preserve"> </w:t>
      </w:r>
      <w:r>
        <w:rPr>
          <w:sz w:val="24"/>
        </w:rPr>
        <w:t>Review</w:t>
      </w:r>
      <w:r>
        <w:rPr>
          <w:spacing w:val="-3"/>
          <w:sz w:val="24"/>
        </w:rPr>
        <w:t xml:space="preserve"> </w:t>
      </w:r>
      <w:r>
        <w:rPr>
          <w:sz w:val="24"/>
        </w:rPr>
        <w:t>– Discussion</w:t>
      </w:r>
      <w:r>
        <w:rPr>
          <w:spacing w:val="-2"/>
          <w:sz w:val="24"/>
        </w:rPr>
        <w:t xml:space="preserve"> </w:t>
      </w:r>
      <w:r>
        <w:rPr>
          <w:sz w:val="24"/>
        </w:rPr>
        <w:t>Item</w:t>
      </w:r>
    </w:p>
    <w:p w14:paraId="16539198" w14:textId="5EC35AF7" w:rsidR="00350FBB" w:rsidRDefault="00903CBB">
      <w:pPr>
        <w:pStyle w:val="BodyText"/>
        <w:spacing w:before="39" w:line="252" w:lineRule="auto"/>
        <w:ind w:left="2119" w:right="88"/>
      </w:pPr>
      <w:r>
        <w:t>The Commission will review the Elections Code and discuss possible changes to</w:t>
      </w:r>
      <w:r>
        <w:rPr>
          <w:spacing w:val="-57"/>
        </w:rPr>
        <w:t xml:space="preserve"> </w:t>
      </w:r>
      <w:r>
        <w:t>the</w:t>
      </w:r>
      <w:r>
        <w:rPr>
          <w:spacing w:val="-2"/>
        </w:rPr>
        <w:t xml:space="preserve"> </w:t>
      </w:r>
      <w:r>
        <w:t>Code</w:t>
      </w:r>
      <w:r>
        <w:rPr>
          <w:spacing w:val="-1"/>
        </w:rPr>
        <w:t xml:space="preserve"> </w:t>
      </w:r>
      <w:r>
        <w:t>for</w:t>
      </w:r>
      <w:r>
        <w:rPr>
          <w:spacing w:val="-1"/>
        </w:rPr>
        <w:t xml:space="preserve"> </w:t>
      </w:r>
      <w:r>
        <w:t>revision.</w:t>
      </w:r>
    </w:p>
    <w:p w14:paraId="2F194DB5" w14:textId="77777777" w:rsidR="00C65E6B" w:rsidRDefault="00C05C94">
      <w:pPr>
        <w:pStyle w:val="BodyText"/>
        <w:spacing w:before="39" w:line="252" w:lineRule="auto"/>
        <w:ind w:left="2119" w:right="88"/>
      </w:pPr>
      <w:proofErr w:type="spellStart"/>
      <w:r>
        <w:t>Arlantico</w:t>
      </w:r>
      <w:proofErr w:type="spellEnd"/>
      <w:r>
        <w:t xml:space="preserve"> expressed a candidate had trouble regarding the qualifications for media which she had some trouble articulating </w:t>
      </w:r>
      <w:r w:rsidR="0008409B">
        <w:t>an</w:t>
      </w:r>
      <w:r>
        <w:t xml:space="preserve"> answer utilizing the language included in the Elections Code. She was curious if they could revise this section. </w:t>
      </w:r>
      <w:r w:rsidR="0008409B">
        <w:t xml:space="preserve">Another concern brought up at the candidate orientation was regarding ticket voting, if two candidates are to run together and support each other. In regard to graphic design, it is to Emmert’s understanding that ASI and candidate campaigns must be kept separate. She agreed this is a grey area on the Elections </w:t>
      </w:r>
      <w:r w:rsidR="00C65E6B">
        <w:t xml:space="preserve">    </w:t>
      </w:r>
    </w:p>
    <w:p w14:paraId="12148EF3" w14:textId="77777777" w:rsidR="00C65E6B" w:rsidRDefault="00C65E6B">
      <w:pPr>
        <w:pStyle w:val="BodyText"/>
        <w:spacing w:before="39" w:line="252" w:lineRule="auto"/>
        <w:ind w:left="2119" w:right="88"/>
      </w:pPr>
    </w:p>
    <w:p w14:paraId="19D6B75E" w14:textId="77777777" w:rsidR="00C65E6B" w:rsidRDefault="00C65E6B">
      <w:pPr>
        <w:pStyle w:val="BodyText"/>
        <w:spacing w:before="39" w:line="252" w:lineRule="auto"/>
        <w:ind w:left="2119" w:right="88"/>
      </w:pPr>
    </w:p>
    <w:p w14:paraId="45AE5C90" w14:textId="77777777" w:rsidR="00C65E6B" w:rsidRDefault="00C65E6B">
      <w:pPr>
        <w:pStyle w:val="BodyText"/>
        <w:spacing w:before="39" w:line="252" w:lineRule="auto"/>
        <w:ind w:left="2119" w:right="88"/>
      </w:pPr>
    </w:p>
    <w:p w14:paraId="287867CC" w14:textId="77777777" w:rsidR="00C65E6B" w:rsidRDefault="00C65E6B">
      <w:pPr>
        <w:pStyle w:val="BodyText"/>
        <w:spacing w:before="39" w:line="252" w:lineRule="auto"/>
        <w:ind w:left="2119" w:right="88"/>
      </w:pPr>
    </w:p>
    <w:p w14:paraId="6B9E85CA" w14:textId="77777777" w:rsidR="00C65E6B" w:rsidRDefault="00C65E6B">
      <w:pPr>
        <w:pStyle w:val="BodyText"/>
        <w:spacing w:before="39" w:line="252" w:lineRule="auto"/>
        <w:ind w:left="2119" w:right="88"/>
      </w:pPr>
    </w:p>
    <w:p w14:paraId="0785A680" w14:textId="3B7F7FBC" w:rsidR="00C05C94" w:rsidRDefault="0008409B">
      <w:pPr>
        <w:pStyle w:val="BodyText"/>
        <w:spacing w:before="39" w:line="252" w:lineRule="auto"/>
        <w:ind w:left="2119" w:right="88"/>
      </w:pPr>
      <w:r>
        <w:t xml:space="preserve">code which </w:t>
      </w:r>
      <w:r w:rsidR="007F78BF">
        <w:t>may cause</w:t>
      </w:r>
      <w:r>
        <w:t xml:space="preserve"> confusion and expressed a desire to </w:t>
      </w:r>
      <w:r w:rsidR="007F78BF">
        <w:t>include something along these lines</w:t>
      </w:r>
      <w:r>
        <w:t>.</w:t>
      </w:r>
      <w:r w:rsidR="00C65E6B">
        <w:t xml:space="preserve"> </w:t>
      </w:r>
      <w:r w:rsidR="007F78BF">
        <w:t xml:space="preserve">Candidates have the ability to endorse each other verbally, however, on the ballot they must appear separate. For those who already are an ASI member, they are not permitted to wear ASI materials when promoting a campaign due to conflict of interest. If in the situation someone is representing ASI and is approached regarding their concurrent candidacy, Emmert would like to address what language to use in this situation. </w:t>
      </w:r>
      <w:r w:rsidR="00C65E6B">
        <w:t>Kasarda noted that students may not actually read the Elections Code but there is still a need to communicate this information for their benefit. Emmert explained that in the new candidate orientation, they provide a brief overview of each section highlighting its main points. The Elections code is also supplied to candidates when they submit their application. Unfortunately, Emmert added there is no method to ensure a candidate has read the code expect acquire their signature that they have read and understood the aforementioned information. She feels the best thing ASI can do moving forward is to have answers to student inquiries which will minimize the grey area during the Elections process, whether through the ability to verbaliz</w:t>
      </w:r>
      <w:bookmarkStart w:id="0" w:name="_GoBack"/>
      <w:bookmarkEnd w:id="0"/>
      <w:r w:rsidR="00C65E6B">
        <w:t xml:space="preserve">e it or through written words. </w:t>
      </w:r>
    </w:p>
    <w:p w14:paraId="1F0524A0" w14:textId="77777777" w:rsidR="00350FBB" w:rsidRDefault="00350FBB">
      <w:pPr>
        <w:pStyle w:val="BodyText"/>
        <w:spacing w:before="4"/>
        <w:rPr>
          <w:sz w:val="25"/>
        </w:rPr>
      </w:pPr>
    </w:p>
    <w:p w14:paraId="235ACEA4" w14:textId="77777777" w:rsidR="00350FBB" w:rsidRDefault="00903CBB">
      <w:pPr>
        <w:pStyle w:val="ListParagraph"/>
        <w:numPr>
          <w:ilvl w:val="0"/>
          <w:numId w:val="1"/>
        </w:numPr>
        <w:tabs>
          <w:tab w:val="left" w:pos="1745"/>
          <w:tab w:val="left" w:pos="1746"/>
        </w:tabs>
        <w:ind w:hanging="721"/>
        <w:rPr>
          <w:sz w:val="24"/>
        </w:rPr>
      </w:pPr>
      <w:r>
        <w:rPr>
          <w:sz w:val="24"/>
        </w:rPr>
        <w:t>Open</w:t>
      </w:r>
      <w:r>
        <w:rPr>
          <w:spacing w:val="-2"/>
          <w:sz w:val="24"/>
        </w:rPr>
        <w:t xml:space="preserve"> </w:t>
      </w:r>
      <w:r>
        <w:rPr>
          <w:sz w:val="24"/>
        </w:rPr>
        <w:t>Forum</w:t>
      </w:r>
    </w:p>
    <w:p w14:paraId="6DB62C1D" w14:textId="77777777" w:rsidR="00350FBB" w:rsidRDefault="00903CBB">
      <w:pPr>
        <w:pStyle w:val="BodyText"/>
        <w:spacing w:before="14"/>
        <w:ind w:left="1747" w:right="2176"/>
        <w:jc w:val="center"/>
      </w:pPr>
      <w:r>
        <w:t>Time</w:t>
      </w:r>
      <w:r>
        <w:rPr>
          <w:spacing w:val="-2"/>
        </w:rPr>
        <w:t xml:space="preserve"> </w:t>
      </w:r>
      <w:r>
        <w:t>for</w:t>
      </w:r>
      <w:r>
        <w:rPr>
          <w:spacing w:val="-1"/>
        </w:rPr>
        <w:t xml:space="preserve"> </w:t>
      </w:r>
      <w:r>
        <w:t>members</w:t>
      </w:r>
      <w:r>
        <w:rPr>
          <w:spacing w:val="-1"/>
        </w:rPr>
        <w:t xml:space="preserve"> </w:t>
      </w:r>
      <w:r>
        <w:t>of</w:t>
      </w:r>
      <w:r>
        <w:rPr>
          <w:spacing w:val="1"/>
        </w:rPr>
        <w:t xml:space="preserve"> </w:t>
      </w:r>
      <w:r>
        <w:t>the</w:t>
      </w:r>
      <w:r>
        <w:rPr>
          <w:spacing w:val="-2"/>
        </w:rPr>
        <w:t xml:space="preserve"> </w:t>
      </w:r>
      <w:r>
        <w:t>audience</w:t>
      </w:r>
      <w:r>
        <w:rPr>
          <w:spacing w:val="-1"/>
        </w:rPr>
        <w:t xml:space="preserve"> </w:t>
      </w:r>
      <w:r>
        <w:t>to</w:t>
      </w:r>
      <w:r>
        <w:rPr>
          <w:spacing w:val="-1"/>
        </w:rPr>
        <w:t xml:space="preserve"> </w:t>
      </w:r>
      <w:r>
        <w:t>address the</w:t>
      </w:r>
      <w:r>
        <w:rPr>
          <w:spacing w:val="-2"/>
        </w:rPr>
        <w:t xml:space="preserve"> </w:t>
      </w:r>
      <w:r>
        <w:t>Commission.</w:t>
      </w:r>
    </w:p>
    <w:p w14:paraId="00C739C4" w14:textId="77777777" w:rsidR="00350FBB" w:rsidRDefault="00350FBB">
      <w:pPr>
        <w:pStyle w:val="BodyText"/>
        <w:spacing w:before="2"/>
        <w:rPr>
          <w:sz w:val="22"/>
        </w:rPr>
      </w:pPr>
    </w:p>
    <w:p w14:paraId="75FFD6F6" w14:textId="13EC6CCB" w:rsidR="00350FBB" w:rsidRDefault="00C65E6B">
      <w:pPr>
        <w:pStyle w:val="ListParagraph"/>
        <w:numPr>
          <w:ilvl w:val="0"/>
          <w:numId w:val="1"/>
        </w:numPr>
        <w:tabs>
          <w:tab w:val="left" w:pos="1745"/>
          <w:tab w:val="left" w:pos="1746"/>
        </w:tabs>
        <w:ind w:hanging="721"/>
        <w:rPr>
          <w:sz w:val="24"/>
        </w:rPr>
      </w:pPr>
      <w:r>
        <w:rPr>
          <w:sz w:val="24"/>
        </w:rPr>
        <w:t xml:space="preserve">Meeting adjourned at 10:56 a.m. </w:t>
      </w:r>
    </w:p>
    <w:p w14:paraId="72E69580" w14:textId="77777777" w:rsidR="00350FBB" w:rsidRDefault="00350FBB">
      <w:pPr>
        <w:pStyle w:val="BodyText"/>
        <w:rPr>
          <w:sz w:val="20"/>
        </w:rPr>
      </w:pPr>
    </w:p>
    <w:p w14:paraId="130237BA" w14:textId="77777777" w:rsidR="00350FBB" w:rsidRDefault="00350FBB">
      <w:pPr>
        <w:pStyle w:val="BodyText"/>
        <w:rPr>
          <w:sz w:val="20"/>
        </w:rPr>
      </w:pPr>
    </w:p>
    <w:p w14:paraId="5720A785" w14:textId="77777777" w:rsidR="00350FBB" w:rsidRDefault="00350FBB">
      <w:pPr>
        <w:pStyle w:val="BodyText"/>
        <w:rPr>
          <w:sz w:val="20"/>
        </w:rPr>
      </w:pPr>
    </w:p>
    <w:p w14:paraId="1AC78810" w14:textId="77777777" w:rsidR="00350FBB" w:rsidRDefault="00350FBB">
      <w:pPr>
        <w:pStyle w:val="BodyText"/>
        <w:rPr>
          <w:sz w:val="20"/>
        </w:rPr>
      </w:pPr>
    </w:p>
    <w:p w14:paraId="73BB931E" w14:textId="77777777" w:rsidR="00350FBB" w:rsidRDefault="00350FBB">
      <w:pPr>
        <w:pStyle w:val="BodyText"/>
        <w:rPr>
          <w:sz w:val="20"/>
        </w:rPr>
      </w:pPr>
    </w:p>
    <w:p w14:paraId="7E07E6C6" w14:textId="77777777" w:rsidR="00350FBB" w:rsidRDefault="00350FBB">
      <w:pPr>
        <w:pStyle w:val="BodyText"/>
        <w:rPr>
          <w:sz w:val="20"/>
        </w:rPr>
      </w:pPr>
    </w:p>
    <w:p w14:paraId="102D23F5" w14:textId="77777777" w:rsidR="00350FBB" w:rsidRDefault="00350FBB">
      <w:pPr>
        <w:pStyle w:val="BodyText"/>
        <w:rPr>
          <w:sz w:val="20"/>
        </w:rPr>
      </w:pPr>
    </w:p>
    <w:p w14:paraId="2EC92261" w14:textId="77777777" w:rsidR="00350FBB" w:rsidRDefault="00350FBB">
      <w:pPr>
        <w:pStyle w:val="BodyText"/>
        <w:rPr>
          <w:sz w:val="20"/>
        </w:rPr>
      </w:pPr>
    </w:p>
    <w:p w14:paraId="7538BBCD" w14:textId="77777777" w:rsidR="00350FBB" w:rsidRDefault="00350FBB">
      <w:pPr>
        <w:pStyle w:val="BodyText"/>
        <w:rPr>
          <w:sz w:val="20"/>
        </w:rPr>
      </w:pPr>
    </w:p>
    <w:p w14:paraId="1C899C23" w14:textId="77777777" w:rsidR="00350FBB" w:rsidRDefault="00350FBB">
      <w:pPr>
        <w:pStyle w:val="BodyText"/>
        <w:rPr>
          <w:sz w:val="20"/>
        </w:rPr>
      </w:pPr>
    </w:p>
    <w:p w14:paraId="6637BD82" w14:textId="77777777" w:rsidR="00350FBB" w:rsidRDefault="00350FBB">
      <w:pPr>
        <w:pStyle w:val="BodyText"/>
        <w:spacing w:before="8"/>
        <w:rPr>
          <w:sz w:val="20"/>
        </w:rPr>
      </w:pPr>
    </w:p>
    <w:p w14:paraId="036E196B" w14:textId="77777777" w:rsidR="00350FBB" w:rsidRDefault="00903CBB">
      <w:pPr>
        <w:pStyle w:val="Title"/>
      </w:pPr>
      <w:r>
        <w:t>“ASI</w:t>
      </w:r>
      <w:r>
        <w:rPr>
          <w:spacing w:val="-4"/>
        </w:rPr>
        <w:t xml:space="preserve"> </w:t>
      </w:r>
      <w:r>
        <w:t>REPRESENTS</w:t>
      </w:r>
      <w:r>
        <w:rPr>
          <w:spacing w:val="-2"/>
        </w:rPr>
        <w:t xml:space="preserve"> </w:t>
      </w:r>
      <w:r>
        <w:t>THE</w:t>
      </w:r>
      <w:r>
        <w:rPr>
          <w:spacing w:val="-2"/>
        </w:rPr>
        <w:t xml:space="preserve"> </w:t>
      </w:r>
      <w:r>
        <w:t>STUDENTS”</w:t>
      </w:r>
    </w:p>
    <w:sectPr w:rsidR="00350FBB">
      <w:type w:val="continuous"/>
      <w:pgSz w:w="12240" w:h="15840"/>
      <w:pgMar w:top="360" w:right="150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D732A"/>
    <w:multiLevelType w:val="hybridMultilevel"/>
    <w:tmpl w:val="AFA85A5A"/>
    <w:lvl w:ilvl="0" w:tplc="8D102C4C">
      <w:start w:val="1"/>
      <w:numFmt w:val="upperRoman"/>
      <w:lvlText w:val="%1."/>
      <w:lvlJc w:val="left"/>
      <w:pPr>
        <w:ind w:left="1745"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E1D4FC9C">
      <w:start w:val="1"/>
      <w:numFmt w:val="upperLetter"/>
      <w:lvlText w:val="%2."/>
      <w:lvlJc w:val="left"/>
      <w:pPr>
        <w:ind w:left="212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9B92BA20">
      <w:numFmt w:val="bullet"/>
      <w:lvlText w:val="•"/>
      <w:lvlJc w:val="left"/>
      <w:pPr>
        <w:ind w:left="2993" w:hanging="360"/>
      </w:pPr>
      <w:rPr>
        <w:rFonts w:hint="default"/>
        <w:lang w:val="en-US" w:eastAsia="en-US" w:bidi="ar-SA"/>
      </w:rPr>
    </w:lvl>
    <w:lvl w:ilvl="3" w:tplc="D78E164C">
      <w:numFmt w:val="bullet"/>
      <w:lvlText w:val="•"/>
      <w:lvlJc w:val="left"/>
      <w:pPr>
        <w:ind w:left="3866" w:hanging="360"/>
      </w:pPr>
      <w:rPr>
        <w:rFonts w:hint="default"/>
        <w:lang w:val="en-US" w:eastAsia="en-US" w:bidi="ar-SA"/>
      </w:rPr>
    </w:lvl>
    <w:lvl w:ilvl="4" w:tplc="B052D04C">
      <w:numFmt w:val="bullet"/>
      <w:lvlText w:val="•"/>
      <w:lvlJc w:val="left"/>
      <w:pPr>
        <w:ind w:left="4740" w:hanging="360"/>
      </w:pPr>
      <w:rPr>
        <w:rFonts w:hint="default"/>
        <w:lang w:val="en-US" w:eastAsia="en-US" w:bidi="ar-SA"/>
      </w:rPr>
    </w:lvl>
    <w:lvl w:ilvl="5" w:tplc="B4780F3A">
      <w:numFmt w:val="bullet"/>
      <w:lvlText w:val="•"/>
      <w:lvlJc w:val="left"/>
      <w:pPr>
        <w:ind w:left="5613" w:hanging="360"/>
      </w:pPr>
      <w:rPr>
        <w:rFonts w:hint="default"/>
        <w:lang w:val="en-US" w:eastAsia="en-US" w:bidi="ar-SA"/>
      </w:rPr>
    </w:lvl>
    <w:lvl w:ilvl="6" w:tplc="7EB2E8AA">
      <w:numFmt w:val="bullet"/>
      <w:lvlText w:val="•"/>
      <w:lvlJc w:val="left"/>
      <w:pPr>
        <w:ind w:left="6486" w:hanging="360"/>
      </w:pPr>
      <w:rPr>
        <w:rFonts w:hint="default"/>
        <w:lang w:val="en-US" w:eastAsia="en-US" w:bidi="ar-SA"/>
      </w:rPr>
    </w:lvl>
    <w:lvl w:ilvl="7" w:tplc="8968CE18">
      <w:numFmt w:val="bullet"/>
      <w:lvlText w:val="•"/>
      <w:lvlJc w:val="left"/>
      <w:pPr>
        <w:ind w:left="7360" w:hanging="360"/>
      </w:pPr>
      <w:rPr>
        <w:rFonts w:hint="default"/>
        <w:lang w:val="en-US" w:eastAsia="en-US" w:bidi="ar-SA"/>
      </w:rPr>
    </w:lvl>
    <w:lvl w:ilvl="8" w:tplc="138C60BC">
      <w:numFmt w:val="bullet"/>
      <w:lvlText w:val="•"/>
      <w:lvlJc w:val="left"/>
      <w:pPr>
        <w:ind w:left="8233"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FBB"/>
    <w:rsid w:val="00081054"/>
    <w:rsid w:val="0008409B"/>
    <w:rsid w:val="00350FBB"/>
    <w:rsid w:val="003E52DD"/>
    <w:rsid w:val="004A6E3A"/>
    <w:rsid w:val="0054056F"/>
    <w:rsid w:val="00570191"/>
    <w:rsid w:val="005E68BF"/>
    <w:rsid w:val="007F78BF"/>
    <w:rsid w:val="00803E62"/>
    <w:rsid w:val="00903CBB"/>
    <w:rsid w:val="009C24F0"/>
    <w:rsid w:val="00A36DE4"/>
    <w:rsid w:val="00C05C94"/>
    <w:rsid w:val="00C57EB1"/>
    <w:rsid w:val="00C65E6B"/>
    <w:rsid w:val="00CB606F"/>
    <w:rsid w:val="00D511A3"/>
    <w:rsid w:val="00D804BB"/>
    <w:rsid w:val="00EA5AF9"/>
    <w:rsid w:val="00F63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4CA344"/>
  <w15:docId w15:val="{9B6DBC0A-CA48-4A4D-B953-5F91600F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9"/>
      <w:ind w:left="2960"/>
    </w:pPr>
    <w:rPr>
      <w:b/>
      <w:bCs/>
      <w:sz w:val="28"/>
      <w:szCs w:val="28"/>
    </w:rPr>
  </w:style>
  <w:style w:type="paragraph" w:styleId="ListParagraph">
    <w:name w:val="List Paragraph"/>
    <w:basedOn w:val="Normal"/>
    <w:uiPriority w:val="1"/>
    <w:qFormat/>
    <w:pPr>
      <w:ind w:left="1745"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icsud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i@csudh.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Shamshad G. Elimu</dc:creator>
  <cp:lastModifiedBy>natalia garcia</cp:lastModifiedBy>
  <cp:revision>2</cp:revision>
  <dcterms:created xsi:type="dcterms:W3CDTF">2022-04-22T19:43:00Z</dcterms:created>
  <dcterms:modified xsi:type="dcterms:W3CDTF">2022-04-22T19:43:00Z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2022-04-12T00:00:00Z</vt:filetime>
  </property>
  <property fmtid="{D5CDD505-2E9C-101B-9397-08002B2CF9AE}" pid="3" name="Creator">
    <vt:lpwstr>Acrobat PDFMaker 22 for Word</vt:lpwstr>
  </property>
  <property fmtid="{D5CDD505-2E9C-101B-9397-08002B2CF9AE}" pid="4" name="LastSaved">
    <vt:filetime>2022-04-21T00:00:00Z</vt:filetime>
  </property>
</Properties>
</file>